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BC2" w:rsidRDefault="00FC0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2269269</wp:posOffset>
            </wp:positionH>
            <wp:positionV relativeFrom="paragraph">
              <wp:posOffset>81501</wp:posOffset>
            </wp:positionV>
            <wp:extent cx="983146" cy="1001864"/>
            <wp:effectExtent l="19050" t="0" r="745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BC2" w:rsidRDefault="00FC0BC2">
      <w:pPr>
        <w:rPr>
          <w:rFonts w:ascii="TH SarabunIT๙" w:hAnsi="TH SarabunIT๙" w:cs="TH SarabunIT๙" w:hint="cs"/>
          <w:sz w:val="32"/>
          <w:szCs w:val="32"/>
        </w:rPr>
      </w:pPr>
    </w:p>
    <w:p w:rsidR="00FC0BC2" w:rsidRDefault="00FC0BC2">
      <w:pPr>
        <w:rPr>
          <w:rFonts w:ascii="TH SarabunIT๙" w:hAnsi="TH SarabunIT๙" w:cs="TH SarabunIT๙" w:hint="cs"/>
          <w:sz w:val="32"/>
          <w:szCs w:val="32"/>
        </w:rPr>
      </w:pPr>
    </w:p>
    <w:p w:rsidR="00FC0BC2" w:rsidRPr="00AE3E33" w:rsidRDefault="00FC0BC2" w:rsidP="00AE3E3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E3E3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AE3E33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ำบลเกษมทรัพย์</w:t>
      </w:r>
    </w:p>
    <w:p w:rsidR="00FC0BC2" w:rsidRPr="00AE3E33" w:rsidRDefault="00FC0BC2" w:rsidP="00AE3E3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E3E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มาตรการจัดการในกรณีที่ตรวจสอบ หรือได้รับแจ้ง หรือรับทราบ การทุจริต</w:t>
      </w:r>
      <w:r w:rsidRPr="00AE3E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3E33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หรือการกระท</w:t>
      </w:r>
      <w:r w:rsidRPr="00AE3E3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E3E33">
        <w:rPr>
          <w:rFonts w:ascii="TH SarabunIT๙" w:hAnsi="TH SarabunIT๙" w:cs="TH SarabunIT๙"/>
          <w:b/>
          <w:bCs/>
          <w:sz w:val="32"/>
          <w:szCs w:val="32"/>
          <w:cs/>
        </w:rPr>
        <w:t>ที่ก่อให้เกิดความเสียหายแก่องค์การบริหารส่วนต</w:t>
      </w:r>
      <w:r w:rsidRPr="00AE3E33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ำบลเกษมทรัพย์</w:t>
      </w:r>
    </w:p>
    <w:p w:rsidR="00E1383E" w:rsidRDefault="00FC0BC2" w:rsidP="00E1383E">
      <w:pPr>
        <w:ind w:left="36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  <w:cs/>
        </w:rPr>
        <w:t>ด้วยคณะกรรมการพนักงานองค์การบริหารส่วน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ตำบลเกษมทรัพย์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 ได้มีการประกาศใช้หลักเกณฑ์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เกี่</w:t>
      </w:r>
      <w:r w:rsidR="006C2C8B">
        <w:rPr>
          <w:rFonts w:ascii="TH SarabunIT๙" w:hAnsi="TH SarabunIT๙" w:cs="TH SarabunIT๙"/>
          <w:sz w:val="32"/>
          <w:szCs w:val="32"/>
          <w:cs/>
        </w:rPr>
        <w:t>ยวกับการด</w:t>
      </w:r>
      <w:r w:rsidR="006C2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เนินการทางวินัย เรื่อง หลักเกณฑ์และเงื่อนไขในการสอบสวน การลงโทษทางวินัย พ.ศ.</w:t>
      </w:r>
      <w:proofErr w:type="gramStart"/>
      <w:r w:rsidRPr="00FC0BC2">
        <w:rPr>
          <w:rFonts w:ascii="TH SarabunIT๙" w:hAnsi="TH SarabunIT๙" w:cs="TH SarabunIT๙"/>
          <w:sz w:val="32"/>
          <w:szCs w:val="32"/>
        </w:rPr>
        <w:t xml:space="preserve">2558 </w:t>
      </w:r>
      <w:r w:rsidRPr="00FC0BC2">
        <w:rPr>
          <w:rFonts w:ascii="TH SarabunIT๙" w:hAnsi="TH SarabunIT๙" w:cs="TH SarabunIT๙"/>
          <w:sz w:val="32"/>
          <w:szCs w:val="32"/>
          <w:cs/>
        </w:rPr>
        <w:t>ประกาศ เรื่อง หลักเกณฑ์และเงื่อนไขในการให้ออกจากราชการ พ.ศ.</w:t>
      </w:r>
      <w:r w:rsidRPr="00FC0BC2">
        <w:rPr>
          <w:rFonts w:ascii="TH SarabunIT๙" w:hAnsi="TH SarabunIT๙" w:cs="TH SarabunIT๙"/>
          <w:sz w:val="32"/>
          <w:szCs w:val="32"/>
        </w:rPr>
        <w:t xml:space="preserve">2558 </w:t>
      </w:r>
      <w:r w:rsidRPr="00FC0BC2">
        <w:rPr>
          <w:rFonts w:ascii="TH SarabunIT๙" w:hAnsi="TH SarabunIT๙" w:cs="TH SarabunIT๙"/>
          <w:sz w:val="32"/>
          <w:szCs w:val="32"/>
          <w:cs/>
        </w:rPr>
        <w:t>และประกาศ เรื่อง หลักเกณฑ์และ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เงื่อนไขในการอุทธรณ์ และการร้องทุกข์พ.ศ.</w:t>
      </w:r>
      <w:proofErr w:type="gramEnd"/>
      <w:r w:rsidRPr="00FC0B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</w:rPr>
        <w:t xml:space="preserve">2558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โดยให้มีผลบังคับใช้ตั้งแต่วันที่ </w:t>
      </w:r>
      <w:r w:rsidRPr="00FC0BC2">
        <w:rPr>
          <w:rFonts w:ascii="TH SarabunIT๙" w:hAnsi="TH SarabunIT๙" w:cs="TH SarabunIT๙"/>
          <w:sz w:val="32"/>
          <w:szCs w:val="32"/>
        </w:rPr>
        <w:t xml:space="preserve">1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FC0BC2">
        <w:rPr>
          <w:rFonts w:ascii="TH SarabunIT๙" w:hAnsi="TH SarabunIT๙" w:cs="TH SarabunIT๙"/>
          <w:sz w:val="32"/>
          <w:szCs w:val="32"/>
        </w:rPr>
        <w:t xml:space="preserve">2559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="006C2C8B">
        <w:rPr>
          <w:rFonts w:ascii="TH SarabunIT๙" w:hAnsi="TH SarabunIT๙" w:cs="TH SarabunIT๙"/>
          <w:sz w:val="32"/>
          <w:szCs w:val="32"/>
          <w:cs/>
        </w:rPr>
        <w:t>ไป ประกอบกับตามระเบียบส</w:t>
      </w:r>
      <w:r w:rsidR="006C2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 หลักเกณฑ์การปฏิบัติเกี่ยวกับความรับผิดทางละเมิดของ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เจ้าหน้าที่ พ.ศ. </w:t>
      </w:r>
      <w:r w:rsidRPr="00FC0BC2">
        <w:rPr>
          <w:rFonts w:ascii="TH SarabunIT๙" w:hAnsi="TH SarabunIT๙" w:cs="TH SarabunIT๙"/>
          <w:sz w:val="32"/>
          <w:szCs w:val="32"/>
        </w:rPr>
        <w:t xml:space="preserve">2559 </w:t>
      </w:r>
      <w:r w:rsidR="006C2C8B">
        <w:rPr>
          <w:rFonts w:ascii="TH SarabunIT๙" w:hAnsi="TH SarabunIT๙" w:cs="TH SarabunIT๙"/>
          <w:sz w:val="32"/>
          <w:szCs w:val="32"/>
          <w:cs/>
        </w:rPr>
        <w:t>กระทรวงการคลังได้ก</w:t>
      </w:r>
      <w:r w:rsidR="006C2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หนดแนวทางการสอบข้อเท็จจริงความรับผิดทางละเมิดตาม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="006C2C8B">
        <w:rPr>
          <w:rFonts w:ascii="TH SarabunIT๙" w:hAnsi="TH SarabunIT๙" w:cs="TH SarabunIT๙"/>
          <w:sz w:val="32"/>
          <w:szCs w:val="32"/>
          <w:cs/>
        </w:rPr>
        <w:t>ประเภทส</w:t>
      </w:r>
      <w:r w:rsidR="006C2C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นวนการสอบสวนเป็น </w:t>
      </w:r>
      <w:r w:rsidRPr="00FC0BC2">
        <w:rPr>
          <w:rFonts w:ascii="TH SarabunIT๙" w:hAnsi="TH SarabunIT๙" w:cs="TH SarabunIT๙"/>
          <w:sz w:val="32"/>
          <w:szCs w:val="32"/>
        </w:rPr>
        <w:t xml:space="preserve">5 </w:t>
      </w:r>
      <w:r w:rsidRPr="00FC0BC2">
        <w:rPr>
          <w:rFonts w:ascii="TH SarabunIT๙" w:hAnsi="TH SarabunIT๙" w:cs="TH SarabunIT๙"/>
          <w:sz w:val="32"/>
          <w:szCs w:val="32"/>
          <w:cs/>
        </w:rPr>
        <w:t>ประเภท ซึ่งได้แก่ (</w:t>
      </w:r>
      <w:r w:rsidRPr="00FC0BC2">
        <w:rPr>
          <w:rFonts w:ascii="TH SarabunIT๙" w:hAnsi="TH SarabunIT๙" w:cs="TH SarabunIT๙"/>
          <w:sz w:val="32"/>
          <w:szCs w:val="32"/>
        </w:rPr>
        <w:t xml:space="preserve">1) </w:t>
      </w:r>
      <w:r w:rsidRPr="00FC0BC2">
        <w:rPr>
          <w:rFonts w:ascii="TH SarabunIT๙" w:hAnsi="TH SarabunIT๙" w:cs="TH SarabunIT๙"/>
          <w:sz w:val="32"/>
          <w:szCs w:val="32"/>
          <w:cs/>
        </w:rPr>
        <w:t>ทุจริตทางการเงิน (</w:t>
      </w:r>
      <w:r w:rsidRPr="00FC0BC2">
        <w:rPr>
          <w:rFonts w:ascii="TH SarabunIT๙" w:hAnsi="TH SarabunIT๙" w:cs="TH SarabunIT๙"/>
          <w:sz w:val="32"/>
          <w:szCs w:val="32"/>
        </w:rPr>
        <w:t xml:space="preserve">2) </w:t>
      </w:r>
      <w:r w:rsidRPr="00FC0BC2">
        <w:rPr>
          <w:rFonts w:ascii="TH SarabunIT๙" w:hAnsi="TH SarabunIT๙" w:cs="TH SarabunIT๙"/>
          <w:sz w:val="32"/>
          <w:szCs w:val="32"/>
          <w:cs/>
        </w:rPr>
        <w:t>ไม่ปฏิบัติตามระเบียบหรือ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กฎหมาย (</w:t>
      </w:r>
      <w:r w:rsidRPr="00FC0BC2">
        <w:rPr>
          <w:rFonts w:ascii="TH SarabunIT๙" w:hAnsi="TH SarabunIT๙" w:cs="TH SarabunIT๙"/>
          <w:sz w:val="32"/>
          <w:szCs w:val="32"/>
        </w:rPr>
        <w:t xml:space="preserve">3) </w:t>
      </w:r>
      <w:r w:rsidR="00091CA5">
        <w:rPr>
          <w:rFonts w:ascii="TH SarabunIT๙" w:hAnsi="TH SarabunIT๙" w:cs="TH SarabunIT๙"/>
          <w:sz w:val="32"/>
          <w:szCs w:val="32"/>
          <w:cs/>
        </w:rPr>
        <w:t>คนร้ายกระท</w:t>
      </w:r>
      <w:r w:rsidR="00091C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 (</w:t>
      </w:r>
      <w:r w:rsidRPr="00FC0BC2">
        <w:rPr>
          <w:rFonts w:ascii="TH SarabunIT๙" w:hAnsi="TH SarabunIT๙" w:cs="TH SarabunIT๙"/>
          <w:sz w:val="32"/>
          <w:szCs w:val="32"/>
        </w:rPr>
        <w:t xml:space="preserve">4) </w:t>
      </w:r>
      <w:r w:rsidRPr="00FC0BC2">
        <w:rPr>
          <w:rFonts w:ascii="TH SarabunIT๙" w:hAnsi="TH SarabunIT๙" w:cs="TH SarabunIT๙"/>
          <w:sz w:val="32"/>
          <w:szCs w:val="32"/>
          <w:cs/>
        </w:rPr>
        <w:t>อาคารสถานที่ถูกเพลิงไหม้ และ (</w:t>
      </w:r>
      <w:r w:rsidRPr="00FC0BC2">
        <w:rPr>
          <w:rFonts w:ascii="TH SarabunIT๙" w:hAnsi="TH SarabunIT๙" w:cs="TH SarabunIT๙"/>
          <w:sz w:val="32"/>
          <w:szCs w:val="32"/>
        </w:rPr>
        <w:t xml:space="preserve">5) </w:t>
      </w:r>
      <w:r w:rsidRPr="00FC0BC2">
        <w:rPr>
          <w:rFonts w:ascii="TH SarabunIT๙" w:hAnsi="TH SarabunIT๙" w:cs="TH SarabunIT๙"/>
          <w:sz w:val="32"/>
          <w:szCs w:val="32"/>
          <w:cs/>
        </w:rPr>
        <w:t>อุบัติเหตุ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ตามหนังสือกระทรวงการคลัง ที่ </w:t>
      </w:r>
      <w:r w:rsidRPr="00FC0BC2">
        <w:rPr>
          <w:rFonts w:ascii="TH SarabunIT๙" w:hAnsi="TH SarabunIT๙" w:cs="TH SarabunIT๙"/>
          <w:sz w:val="32"/>
          <w:szCs w:val="32"/>
        </w:rPr>
        <w:t>0406.7/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C0BC2">
        <w:rPr>
          <w:rFonts w:ascii="TH SarabunIT๙" w:hAnsi="TH SarabunIT๙" w:cs="TH SarabunIT๙"/>
          <w:sz w:val="32"/>
          <w:szCs w:val="32"/>
        </w:rPr>
        <w:t xml:space="preserve">56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C0BC2">
        <w:rPr>
          <w:rFonts w:ascii="TH SarabunIT๙" w:hAnsi="TH SarabunIT๙" w:cs="TH SarabunIT๙"/>
          <w:sz w:val="32"/>
          <w:szCs w:val="32"/>
        </w:rPr>
        <w:t xml:space="preserve">12 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FC0BC2">
        <w:rPr>
          <w:rFonts w:ascii="TH SarabunIT๙" w:hAnsi="TH SarabunIT๙" w:cs="TH SarabunIT๙"/>
          <w:sz w:val="32"/>
          <w:szCs w:val="32"/>
        </w:rPr>
        <w:t xml:space="preserve">2550 </w:t>
      </w:r>
    </w:p>
    <w:p w:rsidR="000008E6" w:rsidRDefault="00FC0BC2" w:rsidP="00676D6D">
      <w:pPr>
        <w:spacing w:after="0" w:line="240" w:lineRule="auto"/>
        <w:ind w:left="36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  <w:cs/>
        </w:rPr>
        <w:t>ดังนั้น เพื่อเกิดผลที่ชัดเจนในก</w:t>
      </w:r>
      <w:r w:rsidR="00091CA5">
        <w:rPr>
          <w:rFonts w:ascii="TH SarabunIT๙" w:hAnsi="TH SarabunIT๙" w:cs="TH SarabunIT๙"/>
          <w:sz w:val="32"/>
          <w:szCs w:val="32"/>
          <w:cs/>
        </w:rPr>
        <w:t>ารด</w:t>
      </w:r>
      <w:r w:rsidR="00091C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เนินการตามกระบวนการของระเบียบกฎหมายทั้งทางด้าน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="00091CA5">
        <w:rPr>
          <w:rFonts w:ascii="TH SarabunIT๙" w:hAnsi="TH SarabunIT๙" w:cs="TH SarabunIT๙"/>
          <w:sz w:val="32"/>
          <w:szCs w:val="32"/>
          <w:cs/>
        </w:rPr>
        <w:t>การด</w:t>
      </w:r>
      <w:r w:rsidR="00091CA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</w:t>
      </w:r>
      <w:r w:rsidR="009355DF">
        <w:rPr>
          <w:rFonts w:ascii="TH SarabunIT๙" w:hAnsi="TH SarabunIT๙" w:cs="TH SarabunIT๙"/>
          <w:sz w:val="32"/>
          <w:szCs w:val="32"/>
          <w:cs/>
        </w:rPr>
        <w:t>งเจ้าหน้าที่องค์การบริหารส่วนต</w:t>
      </w:r>
      <w:r w:rsidR="00935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บล</w:t>
      </w:r>
      <w:r w:rsidR="009355DF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เกิดความเสียห</w:t>
      </w:r>
      <w:r w:rsidR="009355DF">
        <w:rPr>
          <w:rFonts w:ascii="TH SarabunIT๙" w:hAnsi="TH SarabunIT๙" w:cs="TH SarabunIT๙"/>
          <w:sz w:val="32"/>
          <w:szCs w:val="32"/>
          <w:cs/>
        </w:rPr>
        <w:t>ายแก่องค์การบริหารส่วนต</w:t>
      </w:r>
      <w:r w:rsidR="009355DF">
        <w:rPr>
          <w:rFonts w:ascii="TH SarabunIT๙" w:hAnsi="TH SarabunIT๙" w:cs="TH SarabunIT๙" w:hint="cs"/>
          <w:sz w:val="32"/>
          <w:szCs w:val="32"/>
          <w:cs/>
        </w:rPr>
        <w:t>ำบลเกษมทรัพย์</w:t>
      </w:r>
      <w:r w:rsidR="009355DF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935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ห</w:t>
      </w:r>
      <w:r w:rsidR="009355DF">
        <w:rPr>
          <w:rFonts w:ascii="TH SarabunIT๙" w:hAnsi="TH SarabunIT๙" w:cs="TH SarabunIT๙"/>
          <w:sz w:val="32"/>
          <w:szCs w:val="32"/>
          <w:cs/>
        </w:rPr>
        <w:t>นดให้พนักงานองค์การบริหารส่วนต</w:t>
      </w:r>
      <w:r w:rsidR="00935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บลหรือเจ้าหน้าที่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ที่มีหน้าที่หรือได้รับทราบ หรือรับแจ้งเหตุ ในกรณีดังกล่าวมีหน้าที่รายงานเหตุเป็นลายลักษณ์อักษรให้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ผู้บังคับบัญชาตามสายงานทราบโดยด่วน พร้อมให้มีการรวบรวมเ</w:t>
      </w:r>
      <w:r w:rsidR="0090313C">
        <w:rPr>
          <w:rFonts w:ascii="TH SarabunIT๙" w:hAnsi="TH SarabunIT๙" w:cs="TH SarabunIT๙"/>
          <w:sz w:val="32"/>
          <w:szCs w:val="32"/>
          <w:cs/>
        </w:rPr>
        <w:t>อกสารหลักฐานส</w:t>
      </w:r>
      <w:r w:rsidR="00903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คัญที่เกี่ยวข้องประกอบการ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รายงานในข้อเท็จจริงและข้อกฎหมาย ดังต่อไปนี้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D6D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(1)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กรณีทุจริตทางการเงิน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D6D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วันเวลาที่เกิดการทุจริต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D6D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90313C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903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0313C">
        <w:rPr>
          <w:rFonts w:ascii="TH SarabunIT๙" w:hAnsi="TH SarabunIT๙" w:cs="TH SarabunIT๙"/>
          <w:sz w:val="32"/>
          <w:szCs w:val="32"/>
          <w:cs/>
        </w:rPr>
        <w:t>แหน่ง และอำนาจหน้าที่ของผู้กระท</w:t>
      </w:r>
      <w:r w:rsidR="009031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ทุจริตในการปฏิบัติราชการโดยปกติ (กรณีช่วงระยะเวลา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</w:t>
      </w:r>
      <w:r w:rsidR="00A0761B"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้องหลายคนซึ่งมีการเปลี่ยนแปลงต</w:t>
      </w:r>
      <w:r w:rsidR="00A076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แหน่งผู้รับผิดชอบ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หรือผู้ที่เกี่ยวข้องให้ระบุช่วงเวลาที่แต่ละคนรับผิดชอบ)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D6D" w:rsidRDefault="00A0761B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0BC2" w:rsidRPr="00FC0BC2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D6D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รายละเอียดการปฏิบัติงานของเจ้าหน้าที่ในทางปฏิบัต</w:t>
      </w:r>
      <w:r w:rsidR="00A0761B">
        <w:rPr>
          <w:rFonts w:ascii="TH SarabunIT๙" w:hAnsi="TH SarabunIT๙" w:cs="TH SarabunIT๙"/>
          <w:sz w:val="32"/>
          <w:szCs w:val="32"/>
          <w:cs/>
        </w:rPr>
        <w:t>ิที่ถูกต้อง เปรียบเทียบการกระท</w:t>
      </w:r>
      <w:r w:rsidR="00A076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9B3" w:rsidRDefault="00A0761B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0BC2" w:rsidRPr="00FC0BC2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9B3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(2)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9B3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A626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A0761B">
        <w:rPr>
          <w:rFonts w:ascii="TH SarabunIT๙" w:hAnsi="TH SarabunIT๙" w:cs="TH SarabunIT๙"/>
          <w:sz w:val="32"/>
          <w:szCs w:val="32"/>
          <w:cs/>
        </w:rPr>
        <w:t>ชื่อ ต</w:t>
      </w:r>
      <w:r w:rsidR="00A0761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61B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 w:rsidR="00A0761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761B">
        <w:rPr>
          <w:rFonts w:ascii="TH SarabunIT๙" w:hAnsi="TH SarabunIT๙" w:cs="TH SarabunIT๙"/>
          <w:sz w:val="32"/>
          <w:szCs w:val="32"/>
          <w:cs/>
        </w:rPr>
        <w:t>นาจหน้าที่ของผู้กร</w:t>
      </w:r>
      <w:r w:rsidR="00A0761B">
        <w:rPr>
          <w:rFonts w:ascii="TH SarabunIT๙" w:hAnsi="TH SarabunIT๙" w:cs="TH SarabunIT๙" w:hint="cs"/>
          <w:sz w:val="32"/>
          <w:szCs w:val="32"/>
          <w:cs/>
        </w:rPr>
        <w:t>ะทำ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(กรณีช่วงระยะเวลาที่เกิดความเสียหายมีผู้รับผิดชอบ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และเกี่ยวข</w:t>
      </w:r>
      <w:r w:rsidR="007D2E80"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้องหลายคนซึ่งมีการเปลี่ยนแปลงต</w:t>
      </w:r>
      <w:r w:rsidR="007D2E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แต่ละคนรับผิดชอบ)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618" w:rsidRDefault="00A62618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618" w:rsidRDefault="00A62618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618" w:rsidRDefault="00014018" w:rsidP="00014018">
      <w:pPr>
        <w:spacing w:after="0" w:line="240" w:lineRule="auto"/>
        <w:ind w:left="72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-2-</w:t>
      </w:r>
    </w:p>
    <w:p w:rsidR="001C437B" w:rsidRDefault="001C437B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37B" w:rsidRPr="00014018" w:rsidRDefault="001C437B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437B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กฎหมาย ระเบีย</w:t>
      </w:r>
      <w:r w:rsidR="007D2E80">
        <w:rPr>
          <w:rFonts w:ascii="TH SarabunIT๙" w:hAnsi="TH SarabunIT๙" w:cs="TH SarabunIT๙"/>
          <w:sz w:val="32"/>
          <w:szCs w:val="32"/>
          <w:cs/>
        </w:rPr>
        <w:t>บ มติคณะรัฐมนตรี ข้อบังคับและค</w:t>
      </w:r>
      <w:r w:rsidR="007D2E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37B" w:rsidRDefault="007D2E80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0BC2" w:rsidRPr="00FC0BC2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37B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7D2E80">
        <w:rPr>
          <w:rFonts w:ascii="TH SarabunIT๙" w:hAnsi="TH SarabunIT๙" w:cs="TH SarabunIT๙"/>
          <w:sz w:val="32"/>
          <w:szCs w:val="32"/>
          <w:cs/>
        </w:rPr>
        <w:t>จ</w:t>
      </w:r>
      <w:r w:rsidR="007D2E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นวนเงิ</w:t>
      </w:r>
      <w:r w:rsidR="007D2E80">
        <w:rPr>
          <w:rFonts w:ascii="TH SarabunIT๙" w:hAnsi="TH SarabunIT๙" w:cs="TH SarabunIT๙"/>
          <w:sz w:val="32"/>
          <w:szCs w:val="32"/>
          <w:cs/>
        </w:rPr>
        <w:t>นที่ถือว่าท</w:t>
      </w:r>
      <w:r w:rsidR="007D2E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37B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(3) </w:t>
      </w:r>
      <w:r w:rsidR="007D2E80"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 w:rsidR="007D2E8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4F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4F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4F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พฤติก</w:t>
      </w:r>
      <w:r w:rsidR="007376F5">
        <w:rPr>
          <w:rFonts w:ascii="TH SarabunIT๙" w:hAnsi="TH SarabunIT๙" w:cs="TH SarabunIT๙"/>
          <w:sz w:val="32"/>
          <w:szCs w:val="32"/>
          <w:cs/>
        </w:rPr>
        <w:t>รรมที่คนร้ายเข้าไปในอาคาร และท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ระเบ</w:t>
      </w:r>
      <w:r w:rsidR="007376F5">
        <w:rPr>
          <w:rFonts w:ascii="TH SarabunIT๙" w:hAnsi="TH SarabunIT๙" w:cs="TH SarabunIT๙"/>
          <w:sz w:val="32"/>
          <w:szCs w:val="32"/>
          <w:cs/>
        </w:rPr>
        <w:t>ียบ ค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7376F5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 w:rsidR="007376F5"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ทรัพย์สินหาย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(4)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วัน เวลาที่เกิดเพลิงไหม้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7376F5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 w:rsidR="007376F5"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 w:rsidR="00737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และบันทึกการปฏิบัติหน้าที่ระหว่างเวลา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เกิดเพลิงไหม้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11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068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(5) </w:t>
      </w:r>
      <w:r w:rsidRPr="00FC0BC2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068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068E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068E" w:rsidRDefault="002F068E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="0047708B">
        <w:rPr>
          <w:rFonts w:ascii="TH SarabunIT๙" w:hAnsi="TH SarabunIT๙" w:cs="TH SarabunIT๙"/>
          <w:sz w:val="32"/>
          <w:szCs w:val="32"/>
          <w:cs/>
        </w:rPr>
        <w:t>ชื่อและต</w:t>
      </w:r>
      <w:r w:rsidR="004770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0BC2" w:rsidRPr="00FC0BC2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</w:t>
      </w:r>
      <w:r w:rsidR="0047708B">
        <w:rPr>
          <w:rFonts w:ascii="TH SarabunIT๙" w:hAnsi="TH SarabunIT๙" w:cs="TH SarabunIT๙"/>
          <w:sz w:val="32"/>
          <w:szCs w:val="32"/>
          <w:cs/>
        </w:rPr>
        <w:t>ซึ่งมีการเปลี่ยนแปลงต</w:t>
      </w:r>
      <w:r w:rsidR="004770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ผู้รับผิดชอบหรือผู้ที่เกี่ยวข้องให้ระบุช่วงเวลาที่แต่ละคนรับผิดชอบ)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="0047708B">
        <w:rPr>
          <w:rFonts w:ascii="TH SarabunIT๙" w:hAnsi="TH SarabunIT๙" w:cs="TH SarabunIT๙"/>
          <w:sz w:val="32"/>
          <w:szCs w:val="32"/>
          <w:cs/>
        </w:rPr>
        <w:t>น</w:t>
      </w:r>
      <w:r w:rsidR="004770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สภาพของรถก่อนใช้และหลังเกิดอุบัติเหตุ (รวมถึงสภาพรถของคู่กรณี (หากมี)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018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6A" w:rsidRDefault="00FC0BC2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</w:rPr>
        <w:t xml:space="preserve">-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จึงไม่แจ้งความ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ความเห็นเกี่ยวกับความเ</w:t>
      </w:r>
      <w:r w:rsidR="00943212">
        <w:rPr>
          <w:rFonts w:ascii="TH SarabunIT๙" w:hAnsi="TH SarabunIT๙" w:cs="TH SarabunIT๙"/>
          <w:sz w:val="32"/>
          <w:szCs w:val="32"/>
          <w:cs/>
        </w:rPr>
        <w:t>สียหาย เช่น รายงานความเห็นของส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 คณะกรรมการป้องกันและปราบปรามการทุจริตภาครัฐคณะกรรมการป้องกัน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และปราบปรามการฟอกเงิน เป็นต้น ให้ส่</w:t>
      </w:r>
      <w:r w:rsidR="00943212">
        <w:rPr>
          <w:rFonts w:ascii="TH SarabunIT๙" w:hAnsi="TH SarabunIT๙" w:cs="TH SarabunIT๙"/>
          <w:sz w:val="32"/>
          <w:szCs w:val="32"/>
          <w:cs/>
        </w:rPr>
        <w:t>วนงานที่เกี่ยวข้อง (ระดับกอง/ส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3212">
        <w:rPr>
          <w:rFonts w:ascii="TH SarabunIT๙" w:hAnsi="TH SarabunIT๙" w:cs="TH SarabunIT๙"/>
          <w:sz w:val="32"/>
          <w:szCs w:val="32"/>
          <w:cs/>
        </w:rPr>
        <w:t>นัก) มีหน้าที่รายงานผลการด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="00943212">
        <w:rPr>
          <w:rFonts w:ascii="TH SarabunIT๙" w:hAnsi="TH SarabunIT๙" w:cs="TH SarabunIT๙"/>
          <w:sz w:val="32"/>
          <w:szCs w:val="32"/>
          <w:cs/>
        </w:rPr>
        <w:t>ให้ผู้บริหารองค์การบริหารส่วนต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3212">
        <w:rPr>
          <w:rFonts w:ascii="TH SarabunIT๙" w:hAnsi="TH SarabunIT๙" w:cs="TH SarabunIT๙"/>
          <w:sz w:val="32"/>
          <w:szCs w:val="32"/>
          <w:cs/>
        </w:rPr>
        <w:t>บลทราบทุกๆ</w:t>
      </w: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FC0BC2">
        <w:rPr>
          <w:rFonts w:ascii="TH SarabunIT๙" w:hAnsi="TH SarabunIT๙" w:cs="TH SarabunIT๙"/>
          <w:sz w:val="32"/>
          <w:szCs w:val="32"/>
        </w:rPr>
        <w:t xml:space="preserve">2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ทั้งนี้หากปรา</w:t>
      </w:r>
      <w:r w:rsidR="00943212">
        <w:rPr>
          <w:rFonts w:ascii="TH SarabunIT๙" w:hAnsi="TH SarabunIT๙" w:cs="TH SarabunIT๙"/>
          <w:sz w:val="32"/>
          <w:szCs w:val="32"/>
          <w:cs/>
        </w:rPr>
        <w:t>กฏว่าพนักงานองค์การบริหารส่วนต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บลหรือ</w:t>
      </w:r>
    </w:p>
    <w:p w:rsidR="00D8726A" w:rsidRDefault="00D8726A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8726A" w:rsidRDefault="00D8726A" w:rsidP="00D8726A">
      <w:pPr>
        <w:spacing w:after="0" w:line="240" w:lineRule="auto"/>
        <w:ind w:left="720" w:firstLine="5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8726A" w:rsidRDefault="00D8726A" w:rsidP="00676D6D">
      <w:pPr>
        <w:spacing w:after="0" w:line="240" w:lineRule="auto"/>
        <w:ind w:left="72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123C1" w:rsidRDefault="00FC0BC2" w:rsidP="00D8726A">
      <w:pPr>
        <w:spacing w:after="0" w:line="240" w:lineRule="auto"/>
        <w:ind w:left="720" w:firstLine="5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  <w:cs/>
        </w:rPr>
        <w:t>เจ้าหน้าที่ที่มีหน้าที่ หรือได้รับทราบ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ถือเป็นการละเว้</w:t>
      </w:r>
      <w:r w:rsidR="00943212">
        <w:rPr>
          <w:rFonts w:ascii="TH SarabunIT๙" w:hAnsi="TH SarabunIT๙" w:cs="TH SarabunIT๙"/>
          <w:sz w:val="32"/>
          <w:szCs w:val="32"/>
          <w:cs/>
        </w:rPr>
        <w:t>นการปฏิบัติหน้าที่โดยให้มีการด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3212"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 w:rsidR="009432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BC2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เกี่ยวข้องต่อไป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6A" w:rsidRPr="00D8726A" w:rsidRDefault="00D8726A" w:rsidP="00D8726A">
      <w:pPr>
        <w:spacing w:after="0" w:line="240" w:lineRule="auto"/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6123C1" w:rsidRDefault="00FC0BC2" w:rsidP="006B3C7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0BC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D8726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C0BC2">
        <w:rPr>
          <w:rFonts w:ascii="TH SarabunIT๙" w:hAnsi="TH SarabunIT๙" w:cs="TH SarabunIT๙"/>
          <w:sz w:val="32"/>
          <w:szCs w:val="32"/>
        </w:rPr>
        <w:t>10</w:t>
      </w:r>
      <w:r w:rsidR="00D8726A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</w:rPr>
        <w:t xml:space="preserve"> </w:t>
      </w:r>
      <w:r w:rsidRPr="00FC0BC2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FC0BC2">
        <w:rPr>
          <w:rFonts w:ascii="TH SarabunIT๙" w:hAnsi="TH SarabunIT๙" w:cs="TH SarabunIT๙"/>
          <w:sz w:val="32"/>
          <w:szCs w:val="32"/>
          <w:cs/>
        </w:rPr>
        <w:t xml:space="preserve"> กุมภาพันธ์พ.ศ. </w:t>
      </w:r>
      <w:r w:rsidRPr="00FC0BC2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D8726A" w:rsidRDefault="005C0B97" w:rsidP="005C0B9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3053300</wp:posOffset>
            </wp:positionH>
            <wp:positionV relativeFrom="paragraph">
              <wp:posOffset>85532</wp:posOffset>
            </wp:positionV>
            <wp:extent cx="938254" cy="397565"/>
            <wp:effectExtent l="0" t="0" r="0" b="0"/>
            <wp:wrapNone/>
            <wp:docPr id="1" name="Picture 1" descr="D:\Kunyanee  ปี 2560\15.แบบประเมิน LPA\นายพ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  ปี 2560\15.แบบประเมิน LPA\นายพล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26A" w:rsidRDefault="00D8726A" w:rsidP="00D8726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123C1" w:rsidRDefault="006B3C71" w:rsidP="006123C1">
      <w:pPr>
        <w:spacing w:after="0" w:line="240" w:lineRule="auto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C0BC2" w:rsidRPr="00FC0BC2">
        <w:rPr>
          <w:rFonts w:ascii="TH SarabunIT๙" w:hAnsi="TH SarabunIT๙" w:cs="TH SarabunIT๙"/>
          <w:sz w:val="32"/>
          <w:szCs w:val="32"/>
        </w:rPr>
        <w:t>(</w:t>
      </w:r>
      <w:r w:rsidR="006123C1">
        <w:rPr>
          <w:rFonts w:ascii="TH SarabunIT๙" w:hAnsi="TH SarabunIT๙" w:cs="TH SarabunIT๙" w:hint="cs"/>
          <w:sz w:val="32"/>
          <w:szCs w:val="32"/>
          <w:cs/>
        </w:rPr>
        <w:t>นายพล สงวนศึก</w:t>
      </w:r>
      <w:r w:rsidR="00FC0BC2" w:rsidRPr="00FC0BC2">
        <w:rPr>
          <w:rFonts w:ascii="TH SarabunIT๙" w:hAnsi="TH SarabunIT๙" w:cs="TH SarabunIT๙"/>
          <w:sz w:val="32"/>
          <w:szCs w:val="32"/>
          <w:cs/>
        </w:rPr>
        <w:t>)</w:t>
      </w:r>
      <w:r w:rsidR="00FC0BC2" w:rsidRPr="00FC0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0BC2" w:rsidRPr="00FC0BC2" w:rsidRDefault="00943212" w:rsidP="006123C1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sectPr w:rsidR="00FC0BC2" w:rsidRPr="00FC0BC2" w:rsidSect="00FC0BC2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FC0BC2"/>
    <w:rsid w:val="000008E6"/>
    <w:rsid w:val="00014018"/>
    <w:rsid w:val="00091CA5"/>
    <w:rsid w:val="001C437B"/>
    <w:rsid w:val="0028539F"/>
    <w:rsid w:val="002F068E"/>
    <w:rsid w:val="00456229"/>
    <w:rsid w:val="0047708B"/>
    <w:rsid w:val="0058311E"/>
    <w:rsid w:val="005C0B97"/>
    <w:rsid w:val="006123C1"/>
    <w:rsid w:val="00625A8B"/>
    <w:rsid w:val="00676D6D"/>
    <w:rsid w:val="006B3C71"/>
    <w:rsid w:val="006C2C8B"/>
    <w:rsid w:val="007376F5"/>
    <w:rsid w:val="007D2E80"/>
    <w:rsid w:val="0090313C"/>
    <w:rsid w:val="009355DF"/>
    <w:rsid w:val="00943212"/>
    <w:rsid w:val="009A6B50"/>
    <w:rsid w:val="00A0761B"/>
    <w:rsid w:val="00A62618"/>
    <w:rsid w:val="00AE3E33"/>
    <w:rsid w:val="00C579B3"/>
    <w:rsid w:val="00D72D3D"/>
    <w:rsid w:val="00D8726A"/>
    <w:rsid w:val="00E1383E"/>
    <w:rsid w:val="00EC1898"/>
    <w:rsid w:val="00FC0BC2"/>
    <w:rsid w:val="00F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B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779</Words>
  <Characters>4446</Characters>
  <Application>Microsoft Office Word</Application>
  <DocSecurity>0</DocSecurity>
  <Lines>37</Lines>
  <Paragraphs>10</Paragraphs>
  <ScaleCrop>false</ScaleCrop>
  <Company>pak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61</cp:revision>
  <dcterms:created xsi:type="dcterms:W3CDTF">2022-05-02T03:09:00Z</dcterms:created>
  <dcterms:modified xsi:type="dcterms:W3CDTF">2022-05-02T03:57:00Z</dcterms:modified>
</cp:coreProperties>
</file>